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7122" w14:textId="42B07D05" w:rsidR="00E46AF2" w:rsidRDefault="00E46AF2">
      <w:r>
        <w:t>Village of Montour Falls</w:t>
      </w:r>
      <w:r w:rsidR="00213C7F">
        <w:tab/>
      </w:r>
    </w:p>
    <w:p w14:paraId="417AC985" w14:textId="77777777" w:rsidR="00135DCE" w:rsidRDefault="00583B9F">
      <w:r>
        <w:t>Sustainability Committee</w:t>
      </w:r>
      <w:r w:rsidR="006878C0">
        <w:t xml:space="preserve"> Meeting</w:t>
      </w:r>
    </w:p>
    <w:p w14:paraId="23A37123" w14:textId="6CD6C978" w:rsidR="00A9693F" w:rsidRDefault="00E11D05">
      <w:r>
        <w:t>December 14,</w:t>
      </w:r>
      <w:r w:rsidR="002346F9">
        <w:t xml:space="preserve"> 2021</w:t>
      </w:r>
    </w:p>
    <w:p w14:paraId="37FE6300" w14:textId="3038E286" w:rsidR="008357A8" w:rsidRDefault="006878C0" w:rsidP="00DE3D83">
      <w:pPr>
        <w:spacing w:after="0"/>
      </w:pPr>
      <w:r>
        <w:t>Present –</w:t>
      </w:r>
      <w:r w:rsidR="00583B9F">
        <w:t xml:space="preserve">James Ryan, </w:t>
      </w:r>
      <w:r w:rsidR="008357A8">
        <w:t>Chairman</w:t>
      </w:r>
      <w:r w:rsidR="00583B9F">
        <w:t xml:space="preserve">; </w:t>
      </w:r>
      <w:r w:rsidR="006F18E9">
        <w:t xml:space="preserve">Amanda </w:t>
      </w:r>
      <w:r w:rsidR="00304177">
        <w:t>Demaria</w:t>
      </w:r>
      <w:r w:rsidR="006F18E9">
        <w:t xml:space="preserve">, </w:t>
      </w:r>
      <w:r w:rsidR="00304177">
        <w:t>Ascend Collaborative Development</w:t>
      </w:r>
      <w:r w:rsidR="006F18E9">
        <w:t>;</w:t>
      </w:r>
      <w:r w:rsidR="00D8476D">
        <w:t xml:space="preserve"> </w:t>
      </w:r>
      <w:r w:rsidR="00A1712D">
        <w:t xml:space="preserve">Todd Knobbe, CCE Schuyler; </w:t>
      </w:r>
      <w:r w:rsidR="00FF7197">
        <w:t xml:space="preserve">Katherine </w:t>
      </w:r>
      <w:proofErr w:type="spellStart"/>
      <w:r w:rsidR="00FF7197">
        <w:t>Herleman</w:t>
      </w:r>
      <w:proofErr w:type="spellEnd"/>
      <w:r w:rsidR="00FF7197">
        <w:t xml:space="preserve">, WSP General Services; </w:t>
      </w:r>
      <w:r w:rsidR="00304177">
        <w:t>Marissa Nolan, CEC Food Waste Educator;</w:t>
      </w:r>
      <w:r w:rsidR="003971DE">
        <w:t xml:space="preserve"> </w:t>
      </w:r>
      <w:r w:rsidR="002346F9">
        <w:t>Eva Milstein-</w:t>
      </w:r>
      <w:proofErr w:type="spellStart"/>
      <w:r w:rsidR="002346F9">
        <w:t>Touesnard</w:t>
      </w:r>
      <w:proofErr w:type="spellEnd"/>
      <w:r w:rsidR="002346F9">
        <w:t>, Energy Intern;</w:t>
      </w:r>
      <w:r w:rsidR="00A1712D">
        <w:t xml:space="preserve"> Mark Wilber, Montour Market; </w:t>
      </w:r>
      <w:r w:rsidR="00FC6C83">
        <w:t>Osamu Tsuda;</w:t>
      </w:r>
      <w:r w:rsidR="00A1712D">
        <w:t xml:space="preserve"> Antoinette </w:t>
      </w:r>
      <w:proofErr w:type="spellStart"/>
      <w:r w:rsidR="00A1712D">
        <w:t>DiCaccio</w:t>
      </w:r>
      <w:proofErr w:type="spellEnd"/>
      <w:r w:rsidR="00FC6C83">
        <w:t xml:space="preserve"> </w:t>
      </w:r>
      <w:r w:rsidR="008357A8">
        <w:t>and</w:t>
      </w:r>
      <w:r w:rsidR="00D8476D">
        <w:t xml:space="preserve"> </w:t>
      </w:r>
      <w:r w:rsidR="008357A8">
        <w:t>Emily Byers, Deputy Clerk.</w:t>
      </w:r>
    </w:p>
    <w:p w14:paraId="47BAC22E" w14:textId="686D8211" w:rsidR="00FC6C83" w:rsidRDefault="00FC6C83" w:rsidP="006878C0">
      <w:pPr>
        <w:spacing w:after="0"/>
      </w:pPr>
    </w:p>
    <w:p w14:paraId="4C23AA6E" w14:textId="1313C386" w:rsidR="00A1712D" w:rsidRDefault="00FF7197" w:rsidP="006878C0">
      <w:pPr>
        <w:spacing w:after="0"/>
      </w:pPr>
      <w:r>
        <w:t xml:space="preserve">Committee </w:t>
      </w:r>
      <w:r w:rsidR="00A1712D">
        <w:t xml:space="preserve">Introductions to new member, Antoinette </w:t>
      </w:r>
      <w:proofErr w:type="spellStart"/>
      <w:r w:rsidR="00A1712D">
        <w:t>DiCaccio</w:t>
      </w:r>
      <w:proofErr w:type="spellEnd"/>
      <w:r w:rsidR="00A1712D">
        <w:t>.</w:t>
      </w:r>
    </w:p>
    <w:p w14:paraId="38567905" w14:textId="77777777" w:rsidR="00A1712D" w:rsidRDefault="00A1712D" w:rsidP="006878C0">
      <w:pPr>
        <w:spacing w:after="0"/>
      </w:pPr>
    </w:p>
    <w:p w14:paraId="79C06C8B" w14:textId="4D5FB21D" w:rsidR="00BD7918" w:rsidRDefault="00DD2E87" w:rsidP="006878C0">
      <w:pPr>
        <w:spacing w:after="0"/>
      </w:pPr>
      <w:r>
        <w:t xml:space="preserve">Amanda Demaria </w:t>
      </w:r>
      <w:r w:rsidR="0012305D">
        <w:t>and committee discuss the Sustainability Showcase that was held at the Falls Harvest Festival. It was a huge success, ran smoothly and thanks to all for the hard work and time spent.</w:t>
      </w:r>
      <w:r>
        <w:t xml:space="preserve"> </w:t>
      </w:r>
      <w:r w:rsidR="00D20810">
        <w:t>It was a great place to communicate with the community.</w:t>
      </w:r>
    </w:p>
    <w:p w14:paraId="173ECDF2" w14:textId="5F6F76C2" w:rsidR="00A1712D" w:rsidRDefault="00A1712D" w:rsidP="006878C0">
      <w:pPr>
        <w:spacing w:after="0"/>
      </w:pPr>
    </w:p>
    <w:p w14:paraId="522BD302" w14:textId="4AC85D50" w:rsidR="00A1712D" w:rsidRDefault="00A1712D" w:rsidP="006878C0">
      <w:pPr>
        <w:spacing w:after="0"/>
      </w:pPr>
      <w:r>
        <w:t>Eva Milstein</w:t>
      </w:r>
      <w:r w:rsidR="001B2735">
        <w:t>-</w:t>
      </w:r>
      <w:proofErr w:type="spellStart"/>
      <w:r w:rsidR="001B2735">
        <w:t>Touesnard</w:t>
      </w:r>
      <w:proofErr w:type="spellEnd"/>
      <w:r w:rsidR="001B2735">
        <w:t xml:space="preserve"> provides information on some recently completed actions. The Community Solar Campaign is complete, submitted to NYSERD</w:t>
      </w:r>
      <w:r w:rsidR="0097440D">
        <w:t xml:space="preserve">A and approved. The Village receives 200 CEC points and a $5,000 grant. The Code Enforcement training was submitted to NYSERDA, approved and the Village receives 200 more CEC points. With the two above items, the </w:t>
      </w:r>
      <w:proofErr w:type="spellStart"/>
      <w:r w:rsidR="0097440D">
        <w:t>Villlage’s</w:t>
      </w:r>
      <w:proofErr w:type="spellEnd"/>
      <w:r w:rsidR="0097440D">
        <w:t xml:space="preserve"> CEC Point total is 4,000 points. This qualifies the Village for a $20,000 grant, as well as, a $10,000 bonus grants for disadvantaged communities. Altogether, that means the Village has been awarded $35,000 from NYSERDA Clean Energy Communities program.</w:t>
      </w:r>
      <w:r w:rsidR="00450B13">
        <w:t xml:space="preserve"> Eva is now working on: </w:t>
      </w:r>
    </w:p>
    <w:p w14:paraId="0408AFB4" w14:textId="77777777" w:rsidR="00450B13" w:rsidRDefault="00450B13" w:rsidP="00450B13">
      <w:pPr>
        <w:pStyle w:val="ListParagraph"/>
        <w:numPr>
          <w:ilvl w:val="0"/>
          <w:numId w:val="18"/>
        </w:numPr>
        <w:spacing w:after="0"/>
      </w:pPr>
      <w:r>
        <w:t>NYSERDA changed the Clean Heating and Cooling Demo action, which no longer requires a cooling system and increased the points awarded to 700 CEC points. Eva is in the process of submitting the necessary documentation for this action which is approved will bring the Village’s CEC point total to 4,700.</w:t>
      </w:r>
    </w:p>
    <w:p w14:paraId="03B09544" w14:textId="7EF6D6FC" w:rsidR="00450B13" w:rsidRDefault="00450B13" w:rsidP="00450B13">
      <w:pPr>
        <w:pStyle w:val="ListParagraph"/>
        <w:numPr>
          <w:ilvl w:val="0"/>
          <w:numId w:val="18"/>
        </w:numPr>
        <w:spacing w:after="0"/>
      </w:pPr>
      <w:r>
        <w:t xml:space="preserve">NYSERDA </w:t>
      </w:r>
      <w:r w:rsidR="004D3564">
        <w:t xml:space="preserve">recently updated the CEC requirements for the Clean Heating and Cooling/Energy Efficiency Campaign to only require 5 participants (3 must include a heater or cooler) for completion and increased the CEC points to 500. Eva states that there are 2 completed signed contracts and 7 participants in the process of enrolling. Therefore, once this action is complete it will bring the CEC point total to 5,200. The Village will receive a $5,000 grant and reaches a threshold to receive a $70,000 grant plus an additional $10,000 grant for </w:t>
      </w:r>
      <w:r w:rsidR="0012305D">
        <w:t>disadvantaged communities. This will be a total of $85,000 in grant monies.</w:t>
      </w:r>
    </w:p>
    <w:p w14:paraId="24DFD2A8" w14:textId="5EA2886B" w:rsidR="0097440D" w:rsidRDefault="0097440D" w:rsidP="006878C0">
      <w:pPr>
        <w:spacing w:after="0"/>
      </w:pPr>
    </w:p>
    <w:p w14:paraId="1D1B8E6E" w14:textId="111A0EA6" w:rsidR="00FE133A" w:rsidRDefault="00FE133A" w:rsidP="006878C0">
      <w:pPr>
        <w:spacing w:after="0"/>
      </w:pPr>
      <w:r>
        <w:t xml:space="preserve">Marissa Nolan </w:t>
      </w:r>
      <w:r w:rsidR="00FF7197">
        <w:t xml:space="preserve">provides the </w:t>
      </w:r>
      <w:r>
        <w:t xml:space="preserve">group </w:t>
      </w:r>
      <w:r w:rsidR="00FF7197">
        <w:t>with the results of the composting survey</w:t>
      </w:r>
      <w:r w:rsidR="00C72473">
        <w:t xml:space="preserve"> and shared progress updates on the Food Scraps program.</w:t>
      </w:r>
      <w:r w:rsidR="000A10A5">
        <w:t xml:space="preserve"> The survey brought to attention that people are unaware of the composting drop spots.</w:t>
      </w:r>
    </w:p>
    <w:p w14:paraId="2FB0A882" w14:textId="273D5187" w:rsidR="000A10A5" w:rsidRDefault="000A10A5" w:rsidP="006878C0">
      <w:pPr>
        <w:spacing w:after="0"/>
      </w:pPr>
    </w:p>
    <w:p w14:paraId="766D7AC3" w14:textId="18B85275" w:rsidR="000A10A5" w:rsidRDefault="000A10A5" w:rsidP="006878C0">
      <w:pPr>
        <w:spacing w:after="0"/>
      </w:pPr>
      <w:r>
        <w:t xml:space="preserve">Jim Ryan notes that Heath Gilbert had let him know that the amount of food waste being taken out of the Village has reached approximately six tons of food waste. </w:t>
      </w:r>
    </w:p>
    <w:p w14:paraId="724001C8" w14:textId="1C91471A" w:rsidR="000A10A5" w:rsidRDefault="000A10A5" w:rsidP="006878C0">
      <w:pPr>
        <w:spacing w:after="0"/>
      </w:pPr>
    </w:p>
    <w:p w14:paraId="0C616439" w14:textId="4111C3EE" w:rsidR="000A10A5" w:rsidRDefault="000A10A5" w:rsidP="006878C0">
      <w:pPr>
        <w:spacing w:after="0"/>
      </w:pPr>
      <w:r>
        <w:lastRenderedPageBreak/>
        <w:t xml:space="preserve">Amanda Demaria updates the committee on the status of the Complete Streets Project and </w:t>
      </w:r>
      <w:r w:rsidR="004025BC">
        <w:t xml:space="preserve">displays </w:t>
      </w:r>
      <w:r>
        <w:t>the comple</w:t>
      </w:r>
      <w:r w:rsidR="004025BC">
        <w:t>ted draft Complete Streets Plan. She encourages the committee to review and let her know of any questions or necessary changes.</w:t>
      </w:r>
    </w:p>
    <w:p w14:paraId="238517F8" w14:textId="77777777" w:rsidR="00BD298F" w:rsidRDefault="00BD298F" w:rsidP="002240ED">
      <w:pPr>
        <w:spacing w:after="0"/>
      </w:pPr>
    </w:p>
    <w:p w14:paraId="7F726AD6" w14:textId="68DE7AE7" w:rsidR="00135DCE" w:rsidRDefault="00D7372A" w:rsidP="00E46AF2">
      <w:pPr>
        <w:spacing w:after="0"/>
      </w:pPr>
      <w:r>
        <w:t xml:space="preserve">The next committee </w:t>
      </w:r>
      <w:r w:rsidR="00135DCE">
        <w:t xml:space="preserve">meeting </w:t>
      </w:r>
      <w:r w:rsidR="00B14D8F">
        <w:t>will be</w:t>
      </w:r>
      <w:r>
        <w:t xml:space="preserve"> held</w:t>
      </w:r>
      <w:r w:rsidR="007644DF">
        <w:t xml:space="preserve"> </w:t>
      </w:r>
      <w:r w:rsidR="004025BC">
        <w:t>in</w:t>
      </w:r>
      <w:r w:rsidR="00221F8C">
        <w:t xml:space="preserve"> </w:t>
      </w:r>
      <w:r w:rsidR="004025BC">
        <w:t>March</w:t>
      </w:r>
      <w:r w:rsidR="007644DF">
        <w:t xml:space="preserve">, </w:t>
      </w:r>
      <w:r w:rsidR="00B14D8F">
        <w:t>2021</w:t>
      </w:r>
      <w:r w:rsidR="007644DF">
        <w:t xml:space="preserve"> </w:t>
      </w:r>
      <w:r>
        <w:t xml:space="preserve">at Village Hall. </w:t>
      </w:r>
    </w:p>
    <w:p w14:paraId="44AC78E5" w14:textId="77777777" w:rsidR="00D7372A" w:rsidRDefault="00D7372A" w:rsidP="00E46AF2">
      <w:pPr>
        <w:spacing w:after="0"/>
      </w:pPr>
    </w:p>
    <w:p w14:paraId="1FFA006F" w14:textId="21959D05" w:rsidR="00135DCE" w:rsidRDefault="00135DCE" w:rsidP="00E46AF2">
      <w:pPr>
        <w:spacing w:after="0"/>
        <w:rPr>
          <w:sz w:val="10"/>
          <w:szCs w:val="10"/>
        </w:rPr>
      </w:pPr>
    </w:p>
    <w:p w14:paraId="23A37137" w14:textId="45B8363A" w:rsidR="00E46AF2" w:rsidRDefault="00E46AF2" w:rsidP="00E46AF2">
      <w:pPr>
        <w:spacing w:after="0"/>
      </w:pPr>
      <w:r>
        <w:t>Respectfully submitted,</w:t>
      </w:r>
    </w:p>
    <w:p w14:paraId="23A37138" w14:textId="77777777" w:rsidR="00E46AF2" w:rsidRDefault="00E46AF2" w:rsidP="00E46AF2">
      <w:pPr>
        <w:spacing w:after="0"/>
      </w:pPr>
      <w:r>
        <w:t>Emily Byers, Deputy Clerk</w:t>
      </w:r>
    </w:p>
    <w:sectPr w:rsidR="00E46AF2" w:rsidSect="00ED25CE">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C70"/>
    <w:multiLevelType w:val="hybridMultilevel"/>
    <w:tmpl w:val="78A0FE5E"/>
    <w:lvl w:ilvl="0" w:tplc="9CFCF5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76334"/>
    <w:multiLevelType w:val="hybridMultilevel"/>
    <w:tmpl w:val="A5CE7550"/>
    <w:lvl w:ilvl="0" w:tplc="3AE4BE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D5E04"/>
    <w:multiLevelType w:val="hybridMultilevel"/>
    <w:tmpl w:val="672C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C70AD"/>
    <w:multiLevelType w:val="hybridMultilevel"/>
    <w:tmpl w:val="EF72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F7631"/>
    <w:multiLevelType w:val="hybridMultilevel"/>
    <w:tmpl w:val="06380CB4"/>
    <w:lvl w:ilvl="0" w:tplc="9A5A0A5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090C57"/>
    <w:multiLevelType w:val="hybridMultilevel"/>
    <w:tmpl w:val="2536F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111B7B"/>
    <w:multiLevelType w:val="hybridMultilevel"/>
    <w:tmpl w:val="B316F5A0"/>
    <w:lvl w:ilvl="0" w:tplc="FF12E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47CBC"/>
    <w:multiLevelType w:val="hybridMultilevel"/>
    <w:tmpl w:val="67A6EB44"/>
    <w:lvl w:ilvl="0" w:tplc="75745E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1E2B7D"/>
    <w:multiLevelType w:val="hybridMultilevel"/>
    <w:tmpl w:val="5094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490F4C"/>
    <w:multiLevelType w:val="hybridMultilevel"/>
    <w:tmpl w:val="2EE0A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A54B5"/>
    <w:multiLevelType w:val="hybridMultilevel"/>
    <w:tmpl w:val="1DBE8098"/>
    <w:lvl w:ilvl="0" w:tplc="4AE48B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F0F36"/>
    <w:multiLevelType w:val="hybridMultilevel"/>
    <w:tmpl w:val="CB9C9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D13194"/>
    <w:multiLevelType w:val="hybridMultilevel"/>
    <w:tmpl w:val="ED22F2D2"/>
    <w:lvl w:ilvl="0" w:tplc="9B442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D5C64"/>
    <w:multiLevelType w:val="hybridMultilevel"/>
    <w:tmpl w:val="432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F7103E"/>
    <w:multiLevelType w:val="hybridMultilevel"/>
    <w:tmpl w:val="97A6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B77DE"/>
    <w:multiLevelType w:val="hybridMultilevel"/>
    <w:tmpl w:val="8F2C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40532B"/>
    <w:multiLevelType w:val="hybridMultilevel"/>
    <w:tmpl w:val="E248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03AD4"/>
    <w:multiLevelType w:val="hybridMultilevel"/>
    <w:tmpl w:val="22BE3BB8"/>
    <w:lvl w:ilvl="0" w:tplc="9A5A0A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0"/>
  </w:num>
  <w:num w:numId="6">
    <w:abstractNumId w:val="17"/>
  </w:num>
  <w:num w:numId="7">
    <w:abstractNumId w:val="4"/>
  </w:num>
  <w:num w:numId="8">
    <w:abstractNumId w:val="2"/>
  </w:num>
  <w:num w:numId="9">
    <w:abstractNumId w:val="15"/>
  </w:num>
  <w:num w:numId="10">
    <w:abstractNumId w:val="13"/>
  </w:num>
  <w:num w:numId="11">
    <w:abstractNumId w:val="3"/>
  </w:num>
  <w:num w:numId="12">
    <w:abstractNumId w:val="14"/>
  </w:num>
  <w:num w:numId="13">
    <w:abstractNumId w:val="8"/>
  </w:num>
  <w:num w:numId="14">
    <w:abstractNumId w:val="9"/>
  </w:num>
  <w:num w:numId="15">
    <w:abstractNumId w:val="11"/>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C0"/>
    <w:rsid w:val="000018FC"/>
    <w:rsid w:val="0002712B"/>
    <w:rsid w:val="00074290"/>
    <w:rsid w:val="0009366C"/>
    <w:rsid w:val="000A10A5"/>
    <w:rsid w:val="000A2802"/>
    <w:rsid w:val="000B5D27"/>
    <w:rsid w:val="000D0C3C"/>
    <w:rsid w:val="00102D2E"/>
    <w:rsid w:val="00114B4A"/>
    <w:rsid w:val="001161E1"/>
    <w:rsid w:val="00120B7E"/>
    <w:rsid w:val="00121EF7"/>
    <w:rsid w:val="0012305D"/>
    <w:rsid w:val="001248BF"/>
    <w:rsid w:val="0012706E"/>
    <w:rsid w:val="00135DCE"/>
    <w:rsid w:val="00166394"/>
    <w:rsid w:val="001B2735"/>
    <w:rsid w:val="001D7E02"/>
    <w:rsid w:val="001E4382"/>
    <w:rsid w:val="001F2310"/>
    <w:rsid w:val="00213C7F"/>
    <w:rsid w:val="00221107"/>
    <w:rsid w:val="00221F8C"/>
    <w:rsid w:val="002240ED"/>
    <w:rsid w:val="00224EE3"/>
    <w:rsid w:val="002346F9"/>
    <w:rsid w:val="002535EA"/>
    <w:rsid w:val="00267B0D"/>
    <w:rsid w:val="00270077"/>
    <w:rsid w:val="00272BCF"/>
    <w:rsid w:val="00280552"/>
    <w:rsid w:val="00281EB8"/>
    <w:rsid w:val="00286FDE"/>
    <w:rsid w:val="002C194B"/>
    <w:rsid w:val="002E0E0B"/>
    <w:rsid w:val="002E4086"/>
    <w:rsid w:val="00301811"/>
    <w:rsid w:val="00304177"/>
    <w:rsid w:val="0030426D"/>
    <w:rsid w:val="00337708"/>
    <w:rsid w:val="003535C2"/>
    <w:rsid w:val="00392D73"/>
    <w:rsid w:val="003932D8"/>
    <w:rsid w:val="003971DE"/>
    <w:rsid w:val="00397ED3"/>
    <w:rsid w:val="003A680B"/>
    <w:rsid w:val="003B3EAC"/>
    <w:rsid w:val="003E72A3"/>
    <w:rsid w:val="0040073F"/>
    <w:rsid w:val="004025BC"/>
    <w:rsid w:val="0040499A"/>
    <w:rsid w:val="00405969"/>
    <w:rsid w:val="004134A4"/>
    <w:rsid w:val="0043234B"/>
    <w:rsid w:val="00450B13"/>
    <w:rsid w:val="00472564"/>
    <w:rsid w:val="004879F4"/>
    <w:rsid w:val="004A0550"/>
    <w:rsid w:val="004D3564"/>
    <w:rsid w:val="005012A0"/>
    <w:rsid w:val="00502AF2"/>
    <w:rsid w:val="00505DB8"/>
    <w:rsid w:val="005161E6"/>
    <w:rsid w:val="00537AE5"/>
    <w:rsid w:val="00540A1C"/>
    <w:rsid w:val="00583B9F"/>
    <w:rsid w:val="005C0FC5"/>
    <w:rsid w:val="005D1CB7"/>
    <w:rsid w:val="005E1AAC"/>
    <w:rsid w:val="005E7483"/>
    <w:rsid w:val="006020E3"/>
    <w:rsid w:val="00654066"/>
    <w:rsid w:val="00664CA3"/>
    <w:rsid w:val="00682FB0"/>
    <w:rsid w:val="006878C0"/>
    <w:rsid w:val="006910F5"/>
    <w:rsid w:val="006A1205"/>
    <w:rsid w:val="006B1206"/>
    <w:rsid w:val="006F006F"/>
    <w:rsid w:val="006F18E9"/>
    <w:rsid w:val="00711753"/>
    <w:rsid w:val="00713235"/>
    <w:rsid w:val="00747F04"/>
    <w:rsid w:val="007644DF"/>
    <w:rsid w:val="00786C2E"/>
    <w:rsid w:val="00793D70"/>
    <w:rsid w:val="007B1DED"/>
    <w:rsid w:val="007B6CF8"/>
    <w:rsid w:val="007D580B"/>
    <w:rsid w:val="00816876"/>
    <w:rsid w:val="008357A8"/>
    <w:rsid w:val="00845F13"/>
    <w:rsid w:val="00845FA6"/>
    <w:rsid w:val="00863932"/>
    <w:rsid w:val="00865A7C"/>
    <w:rsid w:val="00866F33"/>
    <w:rsid w:val="00893062"/>
    <w:rsid w:val="008C46B7"/>
    <w:rsid w:val="0094485B"/>
    <w:rsid w:val="00950351"/>
    <w:rsid w:val="00953090"/>
    <w:rsid w:val="009612F5"/>
    <w:rsid w:val="0096529C"/>
    <w:rsid w:val="0097440D"/>
    <w:rsid w:val="00987E26"/>
    <w:rsid w:val="009A36CA"/>
    <w:rsid w:val="009D1D1D"/>
    <w:rsid w:val="00A1712D"/>
    <w:rsid w:val="00A27773"/>
    <w:rsid w:val="00A34179"/>
    <w:rsid w:val="00A45CDF"/>
    <w:rsid w:val="00A557CD"/>
    <w:rsid w:val="00A65CF5"/>
    <w:rsid w:val="00A71092"/>
    <w:rsid w:val="00A9693F"/>
    <w:rsid w:val="00AD2B4E"/>
    <w:rsid w:val="00AD4143"/>
    <w:rsid w:val="00AF1FEA"/>
    <w:rsid w:val="00B02D0D"/>
    <w:rsid w:val="00B14D8F"/>
    <w:rsid w:val="00B6439B"/>
    <w:rsid w:val="00B83662"/>
    <w:rsid w:val="00BB0715"/>
    <w:rsid w:val="00BB09E4"/>
    <w:rsid w:val="00BD298F"/>
    <w:rsid w:val="00BD7918"/>
    <w:rsid w:val="00BE701B"/>
    <w:rsid w:val="00BF7EA1"/>
    <w:rsid w:val="00C66E8C"/>
    <w:rsid w:val="00C72473"/>
    <w:rsid w:val="00C73913"/>
    <w:rsid w:val="00C86196"/>
    <w:rsid w:val="00C923A5"/>
    <w:rsid w:val="00C94602"/>
    <w:rsid w:val="00CB02CE"/>
    <w:rsid w:val="00CB6901"/>
    <w:rsid w:val="00CD13A9"/>
    <w:rsid w:val="00CE58FC"/>
    <w:rsid w:val="00CF2D36"/>
    <w:rsid w:val="00D20810"/>
    <w:rsid w:val="00D21C4E"/>
    <w:rsid w:val="00D26ABC"/>
    <w:rsid w:val="00D419FB"/>
    <w:rsid w:val="00D4531F"/>
    <w:rsid w:val="00D52474"/>
    <w:rsid w:val="00D551D2"/>
    <w:rsid w:val="00D607EC"/>
    <w:rsid w:val="00D7372A"/>
    <w:rsid w:val="00D8476D"/>
    <w:rsid w:val="00D8556D"/>
    <w:rsid w:val="00DB07EE"/>
    <w:rsid w:val="00DB1394"/>
    <w:rsid w:val="00DB6EBC"/>
    <w:rsid w:val="00DC2A07"/>
    <w:rsid w:val="00DC63CB"/>
    <w:rsid w:val="00DC6E6E"/>
    <w:rsid w:val="00DD2E87"/>
    <w:rsid w:val="00DD4187"/>
    <w:rsid w:val="00DE0BAE"/>
    <w:rsid w:val="00DE3D83"/>
    <w:rsid w:val="00DF2D2D"/>
    <w:rsid w:val="00E10B48"/>
    <w:rsid w:val="00E11D05"/>
    <w:rsid w:val="00E34976"/>
    <w:rsid w:val="00E41FFA"/>
    <w:rsid w:val="00E46AF2"/>
    <w:rsid w:val="00EA20B7"/>
    <w:rsid w:val="00ED25CE"/>
    <w:rsid w:val="00ED3531"/>
    <w:rsid w:val="00ED606D"/>
    <w:rsid w:val="00ED7B7B"/>
    <w:rsid w:val="00EF744A"/>
    <w:rsid w:val="00F2729F"/>
    <w:rsid w:val="00F5120D"/>
    <w:rsid w:val="00F919BE"/>
    <w:rsid w:val="00FB7188"/>
    <w:rsid w:val="00FC1D22"/>
    <w:rsid w:val="00FC6C83"/>
    <w:rsid w:val="00FD209F"/>
    <w:rsid w:val="00FD4A1F"/>
    <w:rsid w:val="00FE133A"/>
    <w:rsid w:val="00FF2426"/>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122"/>
  <w15:docId w15:val="{F7DA3FBC-D857-4C96-A505-ADBFDE38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0"/>
    <w:rPr>
      <w:rFonts w:ascii="Tahoma" w:hAnsi="Tahoma" w:cs="Tahoma"/>
      <w:sz w:val="16"/>
      <w:szCs w:val="16"/>
    </w:rPr>
  </w:style>
  <w:style w:type="paragraph" w:styleId="ListParagraph">
    <w:name w:val="List Paragraph"/>
    <w:basedOn w:val="Normal"/>
    <w:uiPriority w:val="34"/>
    <w:qFormat/>
    <w:rsid w:val="0094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631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55">
          <w:marLeft w:val="0"/>
          <w:marRight w:val="0"/>
          <w:marTop w:val="210"/>
          <w:marBottom w:val="210"/>
          <w:divBdr>
            <w:top w:val="none" w:sz="0" w:space="0" w:color="auto"/>
            <w:left w:val="none" w:sz="0" w:space="0" w:color="auto"/>
            <w:bottom w:val="none" w:sz="0" w:space="0" w:color="auto"/>
            <w:right w:val="none" w:sz="0" w:space="0" w:color="auto"/>
          </w:divBdr>
          <w:divsChild>
            <w:div w:id="1086802944">
              <w:marLeft w:val="480"/>
              <w:marRight w:val="0"/>
              <w:marTop w:val="0"/>
              <w:marBottom w:val="240"/>
              <w:divBdr>
                <w:top w:val="none" w:sz="0" w:space="0" w:color="auto"/>
                <w:left w:val="none" w:sz="0" w:space="0" w:color="auto"/>
                <w:bottom w:val="none" w:sz="0" w:space="0" w:color="auto"/>
                <w:right w:val="none" w:sz="0" w:space="0" w:color="auto"/>
              </w:divBdr>
              <w:divsChild>
                <w:div w:id="6174669">
                  <w:marLeft w:val="0"/>
                  <w:marRight w:val="0"/>
                  <w:marTop w:val="0"/>
                  <w:marBottom w:val="0"/>
                  <w:divBdr>
                    <w:top w:val="none" w:sz="0" w:space="0" w:color="auto"/>
                    <w:left w:val="none" w:sz="0" w:space="0" w:color="auto"/>
                    <w:bottom w:val="none" w:sz="0" w:space="0" w:color="auto"/>
                    <w:right w:val="none" w:sz="0" w:space="0" w:color="auto"/>
                  </w:divBdr>
                  <w:divsChild>
                    <w:div w:id="138378457">
                      <w:marLeft w:val="0"/>
                      <w:marRight w:val="0"/>
                      <w:marTop w:val="210"/>
                      <w:marBottom w:val="210"/>
                      <w:divBdr>
                        <w:top w:val="none" w:sz="0" w:space="0" w:color="auto"/>
                        <w:left w:val="none" w:sz="0" w:space="0" w:color="auto"/>
                        <w:bottom w:val="none" w:sz="0" w:space="0" w:color="auto"/>
                        <w:right w:val="none" w:sz="0" w:space="0" w:color="auto"/>
                      </w:divBdr>
                      <w:divsChild>
                        <w:div w:id="744300800">
                          <w:marLeft w:val="480"/>
                          <w:marRight w:val="0"/>
                          <w:marTop w:val="0"/>
                          <w:marBottom w:val="240"/>
                          <w:divBdr>
                            <w:top w:val="none" w:sz="0" w:space="0" w:color="auto"/>
                            <w:left w:val="none" w:sz="0" w:space="0" w:color="auto"/>
                            <w:bottom w:val="none" w:sz="0" w:space="0" w:color="auto"/>
                            <w:right w:val="none" w:sz="0" w:space="0" w:color="auto"/>
                          </w:divBdr>
                          <w:divsChild>
                            <w:div w:id="67772276">
                              <w:marLeft w:val="0"/>
                              <w:marRight w:val="0"/>
                              <w:marTop w:val="0"/>
                              <w:marBottom w:val="0"/>
                              <w:divBdr>
                                <w:top w:val="none" w:sz="0" w:space="0" w:color="auto"/>
                                <w:left w:val="none" w:sz="0" w:space="0" w:color="auto"/>
                                <w:bottom w:val="none" w:sz="0" w:space="0" w:color="auto"/>
                                <w:right w:val="none" w:sz="0" w:space="0" w:color="auto"/>
                              </w:divBdr>
                              <w:divsChild>
                                <w:div w:id="1182402641">
                                  <w:marLeft w:val="0"/>
                                  <w:marRight w:val="0"/>
                                  <w:marTop w:val="210"/>
                                  <w:marBottom w:val="0"/>
                                  <w:divBdr>
                                    <w:top w:val="none" w:sz="0" w:space="0" w:color="auto"/>
                                    <w:left w:val="none" w:sz="0" w:space="0" w:color="auto"/>
                                    <w:bottom w:val="none" w:sz="0" w:space="0" w:color="auto"/>
                                    <w:right w:val="none" w:sz="0" w:space="0" w:color="auto"/>
                                  </w:divBdr>
                                  <w:divsChild>
                                    <w:div w:id="1846938690">
                                      <w:marLeft w:val="480"/>
                                      <w:marRight w:val="0"/>
                                      <w:marTop w:val="0"/>
                                      <w:marBottom w:val="240"/>
                                      <w:divBdr>
                                        <w:top w:val="none" w:sz="0" w:space="0" w:color="auto"/>
                                        <w:left w:val="none" w:sz="0" w:space="0" w:color="auto"/>
                                        <w:bottom w:val="none" w:sz="0" w:space="0" w:color="auto"/>
                                        <w:right w:val="none" w:sz="0" w:space="0" w:color="auto"/>
                                      </w:divBdr>
                                    </w:div>
                                  </w:divsChild>
                                </w:div>
                                <w:div w:id="1407919086">
                                  <w:marLeft w:val="0"/>
                                  <w:marRight w:val="0"/>
                                  <w:marTop w:val="210"/>
                                  <w:marBottom w:val="210"/>
                                  <w:divBdr>
                                    <w:top w:val="none" w:sz="0" w:space="0" w:color="auto"/>
                                    <w:left w:val="none" w:sz="0" w:space="0" w:color="auto"/>
                                    <w:bottom w:val="none" w:sz="0" w:space="0" w:color="auto"/>
                                    <w:right w:val="none" w:sz="0" w:space="0" w:color="auto"/>
                                  </w:divBdr>
                                  <w:divsChild>
                                    <w:div w:id="1150554559">
                                      <w:marLeft w:val="480"/>
                                      <w:marRight w:val="0"/>
                                      <w:marTop w:val="0"/>
                                      <w:marBottom w:val="240"/>
                                      <w:divBdr>
                                        <w:top w:val="none" w:sz="0" w:space="0" w:color="auto"/>
                                        <w:left w:val="none" w:sz="0" w:space="0" w:color="auto"/>
                                        <w:bottom w:val="none" w:sz="0" w:space="0" w:color="auto"/>
                                        <w:right w:val="none" w:sz="0" w:space="0" w:color="auto"/>
                                      </w:divBdr>
                                    </w:div>
                                  </w:divsChild>
                                </w:div>
                                <w:div w:id="1487437729">
                                  <w:marLeft w:val="0"/>
                                  <w:marRight w:val="0"/>
                                  <w:marTop w:val="210"/>
                                  <w:marBottom w:val="210"/>
                                  <w:divBdr>
                                    <w:top w:val="none" w:sz="0" w:space="0" w:color="auto"/>
                                    <w:left w:val="none" w:sz="0" w:space="0" w:color="auto"/>
                                    <w:bottom w:val="none" w:sz="0" w:space="0" w:color="auto"/>
                                    <w:right w:val="none" w:sz="0" w:space="0" w:color="auto"/>
                                  </w:divBdr>
                                  <w:divsChild>
                                    <w:div w:id="910502574">
                                      <w:marLeft w:val="480"/>
                                      <w:marRight w:val="0"/>
                                      <w:marTop w:val="0"/>
                                      <w:marBottom w:val="240"/>
                                      <w:divBdr>
                                        <w:top w:val="none" w:sz="0" w:space="0" w:color="auto"/>
                                        <w:left w:val="none" w:sz="0" w:space="0" w:color="auto"/>
                                        <w:bottom w:val="none" w:sz="0" w:space="0" w:color="auto"/>
                                        <w:right w:val="none" w:sz="0" w:space="0" w:color="auto"/>
                                      </w:divBdr>
                                    </w:div>
                                  </w:divsChild>
                                </w:div>
                                <w:div w:id="1783721648">
                                  <w:marLeft w:val="0"/>
                                  <w:marRight w:val="0"/>
                                  <w:marTop w:val="210"/>
                                  <w:marBottom w:val="210"/>
                                  <w:divBdr>
                                    <w:top w:val="none" w:sz="0" w:space="0" w:color="auto"/>
                                    <w:left w:val="none" w:sz="0" w:space="0" w:color="auto"/>
                                    <w:bottom w:val="none" w:sz="0" w:space="0" w:color="auto"/>
                                    <w:right w:val="none" w:sz="0" w:space="0" w:color="auto"/>
                                  </w:divBdr>
                                  <w:divsChild>
                                    <w:div w:id="1791046212">
                                      <w:marLeft w:val="480"/>
                                      <w:marRight w:val="0"/>
                                      <w:marTop w:val="0"/>
                                      <w:marBottom w:val="240"/>
                                      <w:divBdr>
                                        <w:top w:val="none" w:sz="0" w:space="0" w:color="auto"/>
                                        <w:left w:val="none" w:sz="0" w:space="0" w:color="auto"/>
                                        <w:bottom w:val="none" w:sz="0" w:space="0" w:color="auto"/>
                                        <w:right w:val="none" w:sz="0" w:space="0" w:color="auto"/>
                                      </w:divBdr>
                                    </w:div>
                                  </w:divsChild>
                                </w:div>
                                <w:div w:id="1856532239">
                                  <w:marLeft w:val="0"/>
                                  <w:marRight w:val="0"/>
                                  <w:marTop w:val="210"/>
                                  <w:marBottom w:val="210"/>
                                  <w:divBdr>
                                    <w:top w:val="none" w:sz="0" w:space="0" w:color="auto"/>
                                    <w:left w:val="none" w:sz="0" w:space="0" w:color="auto"/>
                                    <w:bottom w:val="none" w:sz="0" w:space="0" w:color="auto"/>
                                    <w:right w:val="none" w:sz="0" w:space="0" w:color="auto"/>
                                  </w:divBdr>
                                  <w:divsChild>
                                    <w:div w:id="18139377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31939149">
                      <w:marLeft w:val="0"/>
                      <w:marRight w:val="0"/>
                      <w:marTop w:val="210"/>
                      <w:marBottom w:val="210"/>
                      <w:divBdr>
                        <w:top w:val="none" w:sz="0" w:space="0" w:color="auto"/>
                        <w:left w:val="none" w:sz="0" w:space="0" w:color="auto"/>
                        <w:bottom w:val="none" w:sz="0" w:space="0" w:color="auto"/>
                        <w:right w:val="none" w:sz="0" w:space="0" w:color="auto"/>
                      </w:divBdr>
                      <w:divsChild>
                        <w:div w:id="1132138751">
                          <w:marLeft w:val="480"/>
                          <w:marRight w:val="0"/>
                          <w:marTop w:val="0"/>
                          <w:marBottom w:val="240"/>
                          <w:divBdr>
                            <w:top w:val="none" w:sz="0" w:space="0" w:color="auto"/>
                            <w:left w:val="none" w:sz="0" w:space="0" w:color="auto"/>
                            <w:bottom w:val="none" w:sz="0" w:space="0" w:color="auto"/>
                            <w:right w:val="none" w:sz="0" w:space="0" w:color="auto"/>
                          </w:divBdr>
                        </w:div>
                      </w:divsChild>
                    </w:div>
                    <w:div w:id="1198156754">
                      <w:marLeft w:val="0"/>
                      <w:marRight w:val="0"/>
                      <w:marTop w:val="210"/>
                      <w:marBottom w:val="0"/>
                      <w:divBdr>
                        <w:top w:val="none" w:sz="0" w:space="0" w:color="auto"/>
                        <w:left w:val="none" w:sz="0" w:space="0" w:color="auto"/>
                        <w:bottom w:val="none" w:sz="0" w:space="0" w:color="auto"/>
                        <w:right w:val="none" w:sz="0" w:space="0" w:color="auto"/>
                      </w:divBdr>
                      <w:divsChild>
                        <w:div w:id="954337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1432844">
          <w:marLeft w:val="0"/>
          <w:marRight w:val="0"/>
          <w:marTop w:val="210"/>
          <w:marBottom w:val="0"/>
          <w:divBdr>
            <w:top w:val="none" w:sz="0" w:space="0" w:color="auto"/>
            <w:left w:val="none" w:sz="0" w:space="0" w:color="auto"/>
            <w:bottom w:val="none" w:sz="0" w:space="0" w:color="auto"/>
            <w:right w:val="none" w:sz="0" w:space="0" w:color="auto"/>
          </w:divBdr>
          <w:divsChild>
            <w:div w:id="166095923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Emily Byers</cp:lastModifiedBy>
  <cp:revision>4</cp:revision>
  <cp:lastPrinted>2022-01-28T20:05:00Z</cp:lastPrinted>
  <dcterms:created xsi:type="dcterms:W3CDTF">2022-01-27T14:17:00Z</dcterms:created>
  <dcterms:modified xsi:type="dcterms:W3CDTF">2022-01-28T20:05:00Z</dcterms:modified>
</cp:coreProperties>
</file>